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8FA15" w14:textId="59084E1E" w:rsidR="00A56F38" w:rsidRDefault="00A56F38" w:rsidP="00A56F38">
      <w:pPr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SZMSZ módosítás 1.</w:t>
      </w:r>
    </w:p>
    <w:p w14:paraId="65E6FF5C" w14:textId="492F34CA" w:rsidR="00D47CA2" w:rsidRDefault="005A0A00" w:rsidP="005A0A00">
      <w:pPr>
        <w:jc w:val="center"/>
        <w:rPr>
          <w:sz w:val="24"/>
          <w:szCs w:val="24"/>
          <w:u w:val="single"/>
        </w:rPr>
      </w:pPr>
      <w:r w:rsidRPr="005A0A00">
        <w:rPr>
          <w:sz w:val="24"/>
          <w:szCs w:val="24"/>
          <w:u w:val="single"/>
        </w:rPr>
        <w:t>A Diákönkormányzat Szervezeti és Működési Szabályzatának H, 1, az elnökválasztásról szóló pont módosításának SZMSZ módosító javaslata</w:t>
      </w:r>
    </w:p>
    <w:p w14:paraId="4EC9C0B3" w14:textId="6E03AC9C" w:rsidR="005A0A00" w:rsidRDefault="005A0A00" w:rsidP="005A0A00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beterjesztő: Diákelnök</w:t>
      </w:r>
    </w:p>
    <w:p w14:paraId="4413E221" w14:textId="77777777" w:rsidR="005A0A00" w:rsidRDefault="005A0A00" w:rsidP="005A0A00">
      <w:pPr>
        <w:jc w:val="center"/>
        <w:rPr>
          <w:sz w:val="24"/>
          <w:szCs w:val="24"/>
          <w:u w:val="single"/>
        </w:rPr>
      </w:pPr>
    </w:p>
    <w:p w14:paraId="56A5CBE2" w14:textId="11E14ACF" w:rsidR="005A0A00" w:rsidRDefault="005A0A00" w:rsidP="005A0A00">
      <w:pPr>
        <w:rPr>
          <w:sz w:val="24"/>
          <w:szCs w:val="24"/>
        </w:rPr>
      </w:pPr>
      <w:r>
        <w:rPr>
          <w:sz w:val="24"/>
          <w:szCs w:val="24"/>
        </w:rPr>
        <w:t>H./ Választások</w:t>
      </w:r>
    </w:p>
    <w:p w14:paraId="464E2404" w14:textId="5D1430A9" w:rsidR="005A0A00" w:rsidRPr="005A0A00" w:rsidRDefault="005A0A00" w:rsidP="005A0A00">
      <w:pPr>
        <w:rPr>
          <w:sz w:val="24"/>
          <w:szCs w:val="24"/>
        </w:rPr>
      </w:pPr>
      <w:r w:rsidRPr="005A0A00">
        <w:rPr>
          <w:sz w:val="24"/>
          <w:szCs w:val="24"/>
        </w:rPr>
        <w:t xml:space="preserve">Minden választást a </w:t>
      </w:r>
      <w:r w:rsidR="00A56F38">
        <w:rPr>
          <w:sz w:val="24"/>
          <w:szCs w:val="24"/>
        </w:rPr>
        <w:t xml:space="preserve">diákelnök, hiányában a házelnökök valamelyike </w:t>
      </w:r>
      <w:r w:rsidRPr="005A0A00">
        <w:rPr>
          <w:sz w:val="24"/>
          <w:szCs w:val="24"/>
        </w:rPr>
        <w:t>ír ki.</w:t>
      </w:r>
    </w:p>
    <w:p w14:paraId="3EC88DA9" w14:textId="77777777" w:rsidR="005A0A00" w:rsidRPr="005A0A00" w:rsidRDefault="005A0A00" w:rsidP="005A0A00">
      <w:pPr>
        <w:numPr>
          <w:ilvl w:val="0"/>
          <w:numId w:val="1"/>
        </w:numPr>
        <w:rPr>
          <w:sz w:val="24"/>
          <w:szCs w:val="24"/>
        </w:rPr>
      </w:pPr>
      <w:r w:rsidRPr="005A0A00">
        <w:rPr>
          <w:sz w:val="24"/>
          <w:szCs w:val="24"/>
        </w:rPr>
        <w:t>Elnökválasztás</w:t>
      </w:r>
    </w:p>
    <w:p w14:paraId="53D2C9D1" w14:textId="6AA27CBF" w:rsidR="005A0A00" w:rsidRDefault="005A0A00" w:rsidP="005A0A00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teljes Diákönkormányzat választja. Minden a </w:t>
      </w:r>
      <w:proofErr w:type="spellStart"/>
      <w:r>
        <w:rPr>
          <w:sz w:val="24"/>
          <w:szCs w:val="24"/>
        </w:rPr>
        <w:t>Pannonhalmi</w:t>
      </w:r>
      <w:proofErr w:type="spellEnd"/>
      <w:r>
        <w:rPr>
          <w:sz w:val="24"/>
          <w:szCs w:val="24"/>
        </w:rPr>
        <w:t xml:space="preserve"> Bencés Gimnáziummal tanulói jogviszonyban álló diákja egy darab szavazati joggal rendelkezik.</w:t>
      </w:r>
    </w:p>
    <w:p w14:paraId="5985B6D4" w14:textId="3A15EF2A" w:rsidR="005A0A00" w:rsidRDefault="005A0A00" w:rsidP="005A0A00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Csak a képviselőház azon tagjai jelölhetik magukat a diákelnök választáson, akik ellen nem folyik iskolai vagy diákönkormányzati fegyelmi eljárás.</w:t>
      </w:r>
    </w:p>
    <w:p w14:paraId="73E53F2D" w14:textId="7AD8FD1C" w:rsidR="00A56F38" w:rsidRDefault="00A56F38" w:rsidP="00A56F38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Abban az esetben, ha a diákelnök indokoltnak látja, jóváhagyhatja nem képviselőházi képviselő indulási szándékát.</w:t>
      </w:r>
    </w:p>
    <w:p w14:paraId="68A1AB80" w14:textId="03453233" w:rsidR="00A56F38" w:rsidRDefault="00A56F38" w:rsidP="00A56F38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Jóváhagyási határozatát a Képviselőház hatályon kívül helyezheti.</w:t>
      </w:r>
    </w:p>
    <w:p w14:paraId="24E9C8F1" w14:textId="24BD6C28" w:rsidR="005A0A00" w:rsidRDefault="005A0A00" w:rsidP="005A0A00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kampány kezdetét, igény szerint az össztüzet és a választás időpontját a diákelnök jelöli ki.</w:t>
      </w:r>
    </w:p>
    <w:p w14:paraId="0100C321" w14:textId="7C2A8E32" w:rsidR="005A0A00" w:rsidRDefault="005A0A00" w:rsidP="005A0A00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Kampányolni csak a Szent Márton etikai kódexben meghatározott módon lehet</w:t>
      </w:r>
      <w:r w:rsidR="00A56F38">
        <w:rPr>
          <w:sz w:val="24"/>
          <w:szCs w:val="24"/>
        </w:rPr>
        <w:t>, szigorúan a kampányra kijelölt időtartamban.</w:t>
      </w:r>
    </w:p>
    <w:p w14:paraId="1D632E85" w14:textId="09774DB2" w:rsidR="005A0A00" w:rsidRDefault="005A0A00" w:rsidP="005A0A00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szavazásokat a diákelnök és a házelnökök továbbá lehetőség szerint a diákelnök által kijelölt személyek ellenőrzik és bonyolítják le.</w:t>
      </w:r>
    </w:p>
    <w:p w14:paraId="7F351606" w14:textId="77777777" w:rsidR="00A56F38" w:rsidRDefault="005A0A00" w:rsidP="00A56F38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szavazás névsoros </w:t>
      </w:r>
      <w:r w:rsidR="00A56F38">
        <w:rPr>
          <w:sz w:val="24"/>
          <w:szCs w:val="24"/>
        </w:rPr>
        <w:t>ellenőrzéssel</w:t>
      </w:r>
      <w:r>
        <w:rPr>
          <w:sz w:val="24"/>
          <w:szCs w:val="24"/>
        </w:rPr>
        <w:t xml:space="preserve"> </w:t>
      </w:r>
      <w:r w:rsidR="00A56F38">
        <w:rPr>
          <w:sz w:val="24"/>
          <w:szCs w:val="24"/>
        </w:rPr>
        <w:t>urnáknál történik a diákelnök által erre a célra kijelölt helyen és időben az általa kijelölt szavazó bizottság közreműködésével.</w:t>
      </w:r>
    </w:p>
    <w:p w14:paraId="5D880086" w14:textId="2F1E3A59" w:rsidR="00A56F38" w:rsidRDefault="00A56F38" w:rsidP="00A56F38">
      <w:pPr>
        <w:numPr>
          <w:ilvl w:val="1"/>
          <w:numId w:val="1"/>
        </w:numPr>
        <w:rPr>
          <w:sz w:val="24"/>
          <w:szCs w:val="24"/>
        </w:rPr>
      </w:pPr>
      <w:r w:rsidRPr="00A56F38">
        <w:rPr>
          <w:sz w:val="24"/>
          <w:szCs w:val="24"/>
        </w:rPr>
        <w:t xml:space="preserve"> A tanév záró szentmise végéig az addigi év </w:t>
      </w:r>
      <w:r>
        <w:rPr>
          <w:sz w:val="24"/>
          <w:szCs w:val="24"/>
        </w:rPr>
        <w:t>diák</w:t>
      </w:r>
      <w:r w:rsidRPr="00A56F38">
        <w:rPr>
          <w:sz w:val="24"/>
          <w:szCs w:val="24"/>
        </w:rPr>
        <w:t>elnöke kormányoz.</w:t>
      </w:r>
    </w:p>
    <w:p w14:paraId="30932307" w14:textId="7934AC6D" w:rsidR="00A56F38" w:rsidRDefault="00A56F38" w:rsidP="00A56F38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Szabálytalanság esetén a diákelnök fegyelmi bizottságot állt fel, akik kivizsgálják és a diákelnök jóváhagyásával szankcionáljak a szabálytalanságot.</w:t>
      </w:r>
    </w:p>
    <w:p w14:paraId="56664D22" w14:textId="3ED6956C" w:rsidR="00A56F38" w:rsidRPr="00A56F38" w:rsidRDefault="00A56F38" w:rsidP="00A56F38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Abban az esetben, ha valamely jelölt esetében bebizonyosodik a szabálytalanság a diákelnök kizárhatja a választásból. </w:t>
      </w:r>
    </w:p>
    <w:p w14:paraId="07FF05A3" w14:textId="77777777" w:rsidR="00A56F38" w:rsidRDefault="00A56F38" w:rsidP="00A56F38">
      <w:pPr>
        <w:ind w:left="1066"/>
        <w:rPr>
          <w:sz w:val="24"/>
          <w:szCs w:val="24"/>
        </w:rPr>
      </w:pPr>
    </w:p>
    <w:p w14:paraId="0739A6F0" w14:textId="77777777" w:rsidR="005A0A00" w:rsidRDefault="005A0A00" w:rsidP="005A0A00">
      <w:pPr>
        <w:rPr>
          <w:sz w:val="24"/>
          <w:szCs w:val="24"/>
        </w:rPr>
      </w:pPr>
    </w:p>
    <w:p w14:paraId="0BFAB7F6" w14:textId="507D39CB" w:rsidR="00A56F38" w:rsidRDefault="00A56F38" w:rsidP="00A56F38">
      <w:pPr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lastRenderedPageBreak/>
        <w:t xml:space="preserve">SZMSZ módosítás </w:t>
      </w:r>
      <w:r>
        <w:rPr>
          <w:sz w:val="24"/>
          <w:szCs w:val="24"/>
          <w:u w:val="single"/>
        </w:rPr>
        <w:t>2.</w:t>
      </w:r>
    </w:p>
    <w:p w14:paraId="1D9C2BA5" w14:textId="27CD0180" w:rsidR="0064593A" w:rsidRDefault="0064593A" w:rsidP="0064593A">
      <w:pPr>
        <w:pStyle w:val="Cmsor1"/>
        <w:ind w:left="-5"/>
      </w:pPr>
      <w:r>
        <w:t xml:space="preserve">ZÁRÓ RENDELKEZÉSEK  </w:t>
      </w:r>
    </w:p>
    <w:p w14:paraId="723CB24F" w14:textId="77777777" w:rsidR="0064593A" w:rsidRDefault="0064593A" w:rsidP="0064593A">
      <w:pPr>
        <w:numPr>
          <w:ilvl w:val="0"/>
          <w:numId w:val="2"/>
        </w:numPr>
        <w:spacing w:after="9" w:line="270" w:lineRule="auto"/>
        <w:ind w:hanging="361"/>
      </w:pPr>
      <w:r>
        <w:t xml:space="preserve">A </w:t>
      </w:r>
      <w:proofErr w:type="spellStart"/>
      <w:r>
        <w:t>Pannonhalmi</w:t>
      </w:r>
      <w:proofErr w:type="spellEnd"/>
      <w:r>
        <w:t xml:space="preserve"> Bencés Gimnázium és Szakkollégium Diákönkormányzatának Szervezeti és Működési Szabályzatát csak a Diákönkormányzat módosíthatja, a Szenátus 75% és a képviselőház 75% részvétele mellett a szavazatok kétharmadával. </w:t>
      </w:r>
    </w:p>
    <w:p w14:paraId="03C304E0" w14:textId="10AA9952" w:rsidR="0064593A" w:rsidRPr="0064593A" w:rsidRDefault="0064593A" w:rsidP="0064593A">
      <w:pPr>
        <w:numPr>
          <w:ilvl w:val="0"/>
          <w:numId w:val="2"/>
        </w:numPr>
        <w:spacing w:after="9" w:line="270" w:lineRule="auto"/>
        <w:ind w:hanging="361"/>
      </w:pPr>
      <w:r>
        <w:t>A Működési szabályz</w:t>
      </w:r>
      <w:r>
        <w:t>a</w:t>
      </w:r>
      <w:r>
        <w:t>t</w:t>
      </w:r>
      <w:r>
        <w:t xml:space="preserve"> módosítását</w:t>
      </w:r>
      <w:r>
        <w:t xml:space="preserve"> a Diákönkormányzat elnöke terjesztette elő, a Képviselőház elfogadta, a nevelőtestület és az igazgató egyetértési jogot gyakorolt</w:t>
      </w:r>
    </w:p>
    <w:p w14:paraId="2D644B5D" w14:textId="77777777" w:rsidR="0064593A" w:rsidRDefault="0064593A" w:rsidP="00A56F38">
      <w:pPr>
        <w:jc w:val="both"/>
        <w:rPr>
          <w:sz w:val="24"/>
          <w:szCs w:val="24"/>
          <w:u w:val="single"/>
        </w:rPr>
      </w:pPr>
    </w:p>
    <w:p w14:paraId="0F752F17" w14:textId="77777777" w:rsidR="0064593A" w:rsidRDefault="0064593A" w:rsidP="00A56F38">
      <w:pPr>
        <w:jc w:val="both"/>
        <w:rPr>
          <w:sz w:val="24"/>
          <w:szCs w:val="24"/>
          <w:u w:val="single"/>
        </w:rPr>
      </w:pPr>
    </w:p>
    <w:p w14:paraId="386C6C82" w14:textId="7CA24237" w:rsidR="0064593A" w:rsidRDefault="0064593A" w:rsidP="0064593A">
      <w:pPr>
        <w:spacing w:after="205"/>
        <w:ind w:left="10"/>
      </w:pPr>
      <w:r>
        <w:t>Pannonhalma, 2025.0</w:t>
      </w:r>
      <w:r>
        <w:t>5</w:t>
      </w:r>
      <w:r>
        <w:t>.</w:t>
      </w:r>
      <w:r>
        <w:t xml:space="preserve"> </w:t>
      </w:r>
      <w:proofErr w:type="gramStart"/>
      <w:r>
        <w:t xml:space="preserve">  </w:t>
      </w:r>
      <w:r>
        <w:t>.</w:t>
      </w:r>
      <w:proofErr w:type="gramEnd"/>
      <w:r>
        <w:t xml:space="preserve"> </w:t>
      </w:r>
    </w:p>
    <w:p w14:paraId="2E54B5D7" w14:textId="77D33961" w:rsidR="0064593A" w:rsidRDefault="0064593A" w:rsidP="0064593A">
      <w:pPr>
        <w:spacing w:after="220"/>
        <w:ind w:left="55"/>
        <w:jc w:val="center"/>
      </w:pPr>
    </w:p>
    <w:p w14:paraId="02D0D785" w14:textId="77777777" w:rsidR="0064593A" w:rsidRDefault="0064593A" w:rsidP="0064593A">
      <w:pPr>
        <w:spacing w:after="223"/>
        <w:ind w:right="13"/>
        <w:jc w:val="center"/>
      </w:pPr>
      <w:r>
        <w:rPr>
          <w:rFonts w:ascii="Cambria" w:eastAsia="Cambria" w:hAnsi="Cambria" w:cs="Cambria"/>
        </w:rPr>
        <w:t xml:space="preserve">________________________                                        ____________________________ </w:t>
      </w:r>
    </w:p>
    <w:p w14:paraId="20E8B7B3" w14:textId="77777777" w:rsidR="0064593A" w:rsidRDefault="0064593A" w:rsidP="0064593A">
      <w:pPr>
        <w:tabs>
          <w:tab w:val="center" w:pos="2569"/>
          <w:tab w:val="center" w:pos="4252"/>
          <w:tab w:val="center" w:pos="4957"/>
          <w:tab w:val="center" w:pos="6180"/>
        </w:tabs>
        <w:spacing w:after="0"/>
      </w:pPr>
      <w:r>
        <w:rPr>
          <w:rFonts w:ascii="Calibri" w:eastAsia="Calibri" w:hAnsi="Calibri" w:cs="Calibri"/>
        </w:rPr>
        <w:t xml:space="preserve">                          </w:t>
      </w:r>
      <w:r>
        <w:t xml:space="preserve">Képviselőházi </w:t>
      </w:r>
      <w:r>
        <w:rPr>
          <w:rFonts w:ascii="Cambria" w:eastAsia="Cambria" w:hAnsi="Cambria" w:cs="Cambria"/>
        </w:rPr>
        <w:t xml:space="preserve">Házelnök            </w:t>
      </w:r>
      <w:r>
        <w:rPr>
          <w:rFonts w:ascii="Cambria" w:eastAsia="Cambria" w:hAnsi="Cambria" w:cs="Cambria"/>
        </w:rPr>
        <w:tab/>
        <w:t xml:space="preserve"> </w:t>
      </w:r>
      <w:r>
        <w:rPr>
          <w:rFonts w:ascii="Cambria" w:eastAsia="Cambria" w:hAnsi="Cambria" w:cs="Cambria"/>
        </w:rPr>
        <w:tab/>
        <w:t xml:space="preserve"> </w:t>
      </w:r>
      <w:r>
        <w:rPr>
          <w:rFonts w:ascii="Cambria" w:eastAsia="Cambria" w:hAnsi="Cambria" w:cs="Cambria"/>
        </w:rPr>
        <w:tab/>
        <w:t xml:space="preserve">             DÖK-elnök </w:t>
      </w:r>
    </w:p>
    <w:p w14:paraId="1ADC1238" w14:textId="77777777" w:rsidR="0064593A" w:rsidRDefault="0064593A" w:rsidP="0064593A">
      <w:pPr>
        <w:spacing w:after="219"/>
      </w:pPr>
      <w:r>
        <w:rPr>
          <w:rFonts w:ascii="Cambria" w:eastAsia="Cambria" w:hAnsi="Cambria" w:cs="Cambria"/>
        </w:rPr>
        <w:t xml:space="preserve"> </w:t>
      </w:r>
    </w:p>
    <w:p w14:paraId="07B39DB4" w14:textId="77777777" w:rsidR="0064593A" w:rsidRDefault="0064593A" w:rsidP="0064593A">
      <w:pPr>
        <w:spacing w:after="223"/>
        <w:ind w:right="1458"/>
        <w:jc w:val="right"/>
      </w:pPr>
      <w:r>
        <w:rPr>
          <w:rFonts w:ascii="Cambria" w:eastAsia="Cambria" w:hAnsi="Cambria" w:cs="Cambria"/>
        </w:rPr>
        <w:t xml:space="preserve">________________________                                        ____________________________ </w:t>
      </w:r>
    </w:p>
    <w:p w14:paraId="10B5AE14" w14:textId="77777777" w:rsidR="0064593A" w:rsidRDefault="0064593A" w:rsidP="0064593A">
      <w:pPr>
        <w:tabs>
          <w:tab w:val="center" w:pos="2434"/>
          <w:tab w:val="center" w:pos="3542"/>
          <w:tab w:val="center" w:pos="4252"/>
          <w:tab w:val="center" w:pos="4957"/>
          <w:tab w:val="center" w:pos="6478"/>
        </w:tabs>
        <w:spacing w:after="214"/>
        <w:rPr>
          <w:rFonts w:ascii="Cambria" w:eastAsia="Cambria" w:hAnsi="Cambria" w:cs="Cambria"/>
        </w:rPr>
      </w:pPr>
      <w:r>
        <w:rPr>
          <w:rFonts w:ascii="Calibri" w:eastAsia="Calibri" w:hAnsi="Calibri" w:cs="Calibri"/>
        </w:rPr>
        <w:tab/>
      </w:r>
      <w:proofErr w:type="gramStart"/>
      <w:r>
        <w:rPr>
          <w:rFonts w:ascii="Cambria" w:eastAsia="Cambria" w:hAnsi="Cambria" w:cs="Cambria"/>
        </w:rPr>
        <w:t xml:space="preserve">Jegyző  </w:t>
      </w:r>
      <w:r>
        <w:rPr>
          <w:rFonts w:ascii="Cambria" w:eastAsia="Cambria" w:hAnsi="Cambria" w:cs="Cambria"/>
        </w:rPr>
        <w:tab/>
      </w:r>
      <w:proofErr w:type="gramEnd"/>
      <w:r>
        <w:rPr>
          <w:rFonts w:ascii="Cambria" w:eastAsia="Cambria" w:hAnsi="Cambria" w:cs="Cambria"/>
        </w:rPr>
        <w:t xml:space="preserve">   </w:t>
      </w:r>
      <w:r>
        <w:rPr>
          <w:rFonts w:ascii="Cambria" w:eastAsia="Cambria" w:hAnsi="Cambria" w:cs="Cambria"/>
        </w:rPr>
        <w:tab/>
        <w:t xml:space="preserve"> </w:t>
      </w:r>
      <w:r>
        <w:rPr>
          <w:rFonts w:ascii="Cambria" w:eastAsia="Cambria" w:hAnsi="Cambria" w:cs="Cambria"/>
        </w:rPr>
        <w:tab/>
        <w:t xml:space="preserve"> </w:t>
      </w:r>
      <w:r>
        <w:rPr>
          <w:rFonts w:ascii="Cambria" w:eastAsia="Cambria" w:hAnsi="Cambria" w:cs="Cambria"/>
        </w:rPr>
        <w:tab/>
        <w:t xml:space="preserve">DÖK-segítő tanár </w:t>
      </w:r>
    </w:p>
    <w:p w14:paraId="24E3E4C6" w14:textId="77777777" w:rsidR="0064593A" w:rsidRDefault="0064593A" w:rsidP="0064593A">
      <w:pPr>
        <w:tabs>
          <w:tab w:val="center" w:pos="2434"/>
          <w:tab w:val="center" w:pos="3542"/>
          <w:tab w:val="center" w:pos="4252"/>
          <w:tab w:val="center" w:pos="4957"/>
          <w:tab w:val="center" w:pos="6478"/>
        </w:tabs>
        <w:spacing w:after="214"/>
      </w:pPr>
    </w:p>
    <w:p w14:paraId="55CC398C" w14:textId="77777777" w:rsidR="0064593A" w:rsidRPr="005A3AE4" w:rsidRDefault="0064593A" w:rsidP="0064593A">
      <w:pPr>
        <w:tabs>
          <w:tab w:val="center" w:pos="2434"/>
          <w:tab w:val="center" w:pos="3542"/>
          <w:tab w:val="center" w:pos="4252"/>
          <w:tab w:val="center" w:pos="4957"/>
          <w:tab w:val="center" w:pos="6478"/>
        </w:tabs>
        <w:spacing w:after="214"/>
        <w:rPr>
          <w:u w:val="single"/>
        </w:rPr>
      </w:pPr>
      <w:r>
        <w:tab/>
        <w:t>____________________</w:t>
      </w:r>
      <w:r>
        <w:tab/>
      </w:r>
      <w:r>
        <w:tab/>
      </w:r>
      <w:r>
        <w:tab/>
        <w:t xml:space="preserve">       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6C8A3DA" w14:textId="77777777" w:rsidR="0064593A" w:rsidRDefault="0064593A" w:rsidP="0064593A">
      <w:pPr>
        <w:tabs>
          <w:tab w:val="center" w:pos="2434"/>
          <w:tab w:val="center" w:pos="3542"/>
          <w:tab w:val="center" w:pos="4252"/>
          <w:tab w:val="center" w:pos="4957"/>
          <w:tab w:val="center" w:pos="6478"/>
        </w:tabs>
        <w:spacing w:after="214"/>
      </w:pPr>
      <w:r>
        <w:tab/>
      </w:r>
      <w:r>
        <w:rPr>
          <w:rFonts w:ascii="Calibri" w:eastAsia="Calibri" w:hAnsi="Calibri" w:cs="Calibri"/>
        </w:rPr>
        <w:t xml:space="preserve">  Szenátusi</w:t>
      </w:r>
      <w:r>
        <w:t xml:space="preserve"> Házelnök</w:t>
      </w:r>
      <w:r>
        <w:tab/>
      </w:r>
      <w:r>
        <w:tab/>
      </w:r>
      <w:r>
        <w:tab/>
        <w:t xml:space="preserve">      </w:t>
      </w:r>
      <w:r>
        <w:tab/>
        <w:t>Dr. Juhász-Laczik Albin OSB</w:t>
      </w:r>
    </w:p>
    <w:p w14:paraId="2A429C91" w14:textId="77777777" w:rsidR="0064593A" w:rsidRDefault="0064593A" w:rsidP="0064593A">
      <w:pPr>
        <w:tabs>
          <w:tab w:val="center" w:pos="2434"/>
          <w:tab w:val="center" w:pos="3542"/>
          <w:tab w:val="center" w:pos="4252"/>
          <w:tab w:val="center" w:pos="4957"/>
          <w:tab w:val="center" w:pos="6478"/>
        </w:tabs>
        <w:spacing w:after="214"/>
      </w:pPr>
      <w:r>
        <w:t xml:space="preserve">            </w:t>
      </w:r>
      <w:r>
        <w:tab/>
      </w:r>
      <w:r>
        <w:tab/>
      </w:r>
      <w:r>
        <w:tab/>
      </w:r>
      <w:r>
        <w:tab/>
        <w:t xml:space="preserve">                       </w:t>
      </w:r>
      <w:r>
        <w:tab/>
        <w:t>Igazgató</w:t>
      </w:r>
    </w:p>
    <w:p w14:paraId="434E930F" w14:textId="77777777" w:rsidR="0064593A" w:rsidRPr="00A56F38" w:rsidRDefault="0064593A" w:rsidP="00A56F38">
      <w:pPr>
        <w:jc w:val="both"/>
        <w:rPr>
          <w:sz w:val="24"/>
          <w:szCs w:val="24"/>
          <w:u w:val="single"/>
        </w:rPr>
      </w:pPr>
    </w:p>
    <w:sectPr w:rsidR="0064593A" w:rsidRPr="00A56F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729AB"/>
    <w:multiLevelType w:val="hybridMultilevel"/>
    <w:tmpl w:val="5A54A11A"/>
    <w:lvl w:ilvl="0" w:tplc="DFA0C0CE">
      <w:start w:val="1"/>
      <w:numFmt w:val="upperRoman"/>
      <w:lvlText w:val="%1."/>
      <w:lvlJc w:val="left"/>
      <w:pPr>
        <w:ind w:left="7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40A398C">
      <w:start w:val="1"/>
      <w:numFmt w:val="lowerLetter"/>
      <w:lvlText w:val="%2)"/>
      <w:lvlJc w:val="left"/>
      <w:pPr>
        <w:ind w:left="10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DFA1D8A">
      <w:start w:val="1"/>
      <w:numFmt w:val="lowerRoman"/>
      <w:lvlText w:val="%3"/>
      <w:lvlJc w:val="left"/>
      <w:pPr>
        <w:ind w:left="17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B720594">
      <w:start w:val="1"/>
      <w:numFmt w:val="decimal"/>
      <w:lvlText w:val="%4"/>
      <w:lvlJc w:val="left"/>
      <w:pPr>
        <w:ind w:left="24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6C8B47C">
      <w:start w:val="1"/>
      <w:numFmt w:val="lowerLetter"/>
      <w:lvlText w:val="%5"/>
      <w:lvlJc w:val="left"/>
      <w:pPr>
        <w:ind w:left="31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1D6F6A2">
      <w:start w:val="1"/>
      <w:numFmt w:val="lowerRoman"/>
      <w:lvlText w:val="%6"/>
      <w:lvlJc w:val="left"/>
      <w:pPr>
        <w:ind w:left="38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4CEB2E4">
      <w:start w:val="1"/>
      <w:numFmt w:val="decimal"/>
      <w:lvlText w:val="%7"/>
      <w:lvlJc w:val="left"/>
      <w:pPr>
        <w:ind w:left="45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BDEB2D6">
      <w:start w:val="1"/>
      <w:numFmt w:val="lowerLetter"/>
      <w:lvlText w:val="%8"/>
      <w:lvlJc w:val="left"/>
      <w:pPr>
        <w:ind w:left="53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512FA66">
      <w:start w:val="1"/>
      <w:numFmt w:val="lowerRoman"/>
      <w:lvlText w:val="%9"/>
      <w:lvlJc w:val="left"/>
      <w:pPr>
        <w:ind w:left="60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1C5C3514"/>
    <w:multiLevelType w:val="hybridMultilevel"/>
    <w:tmpl w:val="1F8CA380"/>
    <w:lvl w:ilvl="0" w:tplc="040E0013">
      <w:start w:val="1"/>
      <w:numFmt w:val="upperRoman"/>
      <w:lvlText w:val="%1."/>
      <w:lvlJc w:val="right"/>
      <w:pPr>
        <w:ind w:left="361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361A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A00C9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E288F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20AA1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A89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99CE5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DA06C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FBE788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683905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160336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A00"/>
    <w:rsid w:val="00197529"/>
    <w:rsid w:val="005A0A00"/>
    <w:rsid w:val="0064593A"/>
    <w:rsid w:val="0085617B"/>
    <w:rsid w:val="00A56F38"/>
    <w:rsid w:val="00D47CA2"/>
    <w:rsid w:val="00F7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04DD3"/>
  <w15:chartTrackingRefBased/>
  <w15:docId w15:val="{CEEAA7BF-10A3-4F73-8BD6-99B9A7C3E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5A0A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A0A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A0A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A0A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A0A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A0A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A0A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A0A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A0A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5A0A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A0A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A0A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A0A00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A0A00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A0A00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A0A00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A0A00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A0A00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A0A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A0A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A0A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A0A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A0A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A0A00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A0A00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A0A00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A0A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A0A00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A0A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57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8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321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Gergácz Szabolcs</dc:creator>
  <cp:keywords/>
  <dc:description/>
  <cp:lastModifiedBy>Szabolcs Gergácz</cp:lastModifiedBy>
  <cp:revision>1</cp:revision>
  <cp:lastPrinted>2025-05-12T15:37:00Z</cp:lastPrinted>
  <dcterms:created xsi:type="dcterms:W3CDTF">2025-05-12T15:12:00Z</dcterms:created>
  <dcterms:modified xsi:type="dcterms:W3CDTF">2025-05-12T15:38:00Z</dcterms:modified>
</cp:coreProperties>
</file>